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A" w:rsidRPr="00C455EA" w:rsidRDefault="00C455EA">
      <w:pPr>
        <w:rPr>
          <w:b/>
          <w:sz w:val="40"/>
          <w:szCs w:val="40"/>
        </w:rPr>
      </w:pPr>
      <w:r w:rsidRPr="00C455EA">
        <w:rPr>
          <w:b/>
          <w:sz w:val="40"/>
          <w:szCs w:val="40"/>
        </w:rPr>
        <w:t xml:space="preserve">Задание 1 </w:t>
      </w:r>
    </w:p>
    <w:p w:rsidR="00BA3A5D" w:rsidRPr="00C455EA" w:rsidRDefault="00C455EA">
      <w:pPr>
        <w:rPr>
          <w:b/>
          <w:sz w:val="40"/>
          <w:szCs w:val="40"/>
        </w:rPr>
      </w:pPr>
      <w:r w:rsidRPr="00C455EA">
        <w:rPr>
          <w:b/>
          <w:sz w:val="40"/>
          <w:szCs w:val="40"/>
        </w:rPr>
        <w:t>Урок «Вилка»</w:t>
      </w:r>
    </w:p>
    <w:p w:rsidR="00C455EA" w:rsidRP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ЧТО ТАКОЕ ВИЛКА?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Вилка – это двойной удар, который наносят такие фигуры, как конь или пешка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есть одновременное нападение на две и более фигуры соперника.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фигуры, кроме коня и пешки, также обладают способностью наносить двойные удары. Однако </w:t>
      </w:r>
      <w:r w:rsidRPr="00C455EA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термин вилка в шахматах традиционно применяют к коню и пешке</w:t>
      </w: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Если кому интересно, на английском шахматная вилка — </w:t>
      </w:r>
      <w:proofErr w:type="spell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fork</w:t>
      </w:r>
      <w:proofErr w:type="spell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Выглядит вилка следующим образом: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C4AE50" wp14:editId="3460033D">
            <wp:extent cx="5143500" cy="5143500"/>
            <wp:effectExtent l="0" t="0" r="0" b="0"/>
            <wp:docPr id="1" name="Рисунок 1" descr="vilka-na-l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a-na-la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 нападает одновременно на ферзя и ладью черных. Словно нанизывает на вилку.</w:t>
      </w:r>
    </w:p>
    <w:p w:rsidR="00C455EA" w:rsidRP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lastRenderedPageBreak/>
        <w:t>КАК СДЕЛАТЬ ВИЛКУ?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разберем примеры,  как можно делать вилку:</w:t>
      </w:r>
    </w:p>
    <w:p w:rsidR="00C455EA" w:rsidRPr="00C455EA" w:rsidRDefault="00C455EA" w:rsidP="00C455E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Вилка конем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шахматах есть фигура, которая ходит совершенно уникальным образом. А именно буквой Г. Вы уже догадались, что речь идет про коня.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Чуть выше мы с вами уже видели, как выглядит вилка конем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эту способность коня можно эффектно и с выгодой использовать во время превращения пешки.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7F0320" wp14:editId="08A7A0D2">
            <wp:extent cx="5229225" cy="5219700"/>
            <wp:effectExtent l="0" t="0" r="9525" b="0"/>
            <wp:docPr id="2" name="Рисунок 2" descr="https://chessmatenok.ru/wp-content/uploads/2017/01/prevrashenie-v-k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ssmatenok.ru/wp-content/uploads/2017/01/prevrashenie-v-ko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Превращение пешки в ферзя недостаточно для победы.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Черные отвечают: 1… Фb7-f3+. Затем они просто забирают пешку, расположенную на поле  f2. После </w:t>
      </w:r>
      <w:proofErr w:type="spell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</w:t>
      </w:r>
      <w:proofErr w:type="spell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доске полное равенство.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что, ничья? Ничуть не бывало:         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8B4292" wp14:editId="108590C4">
            <wp:extent cx="5219700" cy="5219700"/>
            <wp:effectExtent l="0" t="0" r="0" b="0"/>
            <wp:docPr id="3" name="Рисунок 3" descr="https://chessmatenok.ru/wp-content/uploads/2017/01/vilka-ko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ssmatenok.ru/wp-content/uploads/2017/01/vilka-kon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 вовремя вспоминают про коня! 1. d8K!!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доске вилка: под боем король и ферзь черных. Белые дали шах и бьют ферзя на следующем ходу. Остаются с конем и пешкой, легко выигрывая партию.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частые варианты вилок конем встречаются в середине игры.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Типичный вариант вилки  -  вилка  с шахом.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6F807F8" wp14:editId="2456B54C">
            <wp:extent cx="5143500" cy="5143500"/>
            <wp:effectExtent l="0" t="0" r="0" b="0"/>
            <wp:docPr id="4" name="Рисунок 4" descr="vilka-v-debi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lka-v-debi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 соблазнились взятие пешки е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заметили вилку конем на поле с7. Белые дают шах, одновременно нападая на ладью. Король черных должен уйти 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шаха, а белые забирают ладью.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один похожий 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разбирали в статье как ходит конь в шахматах.</w:t>
      </w:r>
    </w:p>
    <w:p w:rsidR="00C455EA" w:rsidRPr="00C455EA" w:rsidRDefault="00C455EA" w:rsidP="00C455E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Пешечная вилка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Вилка пешкой почти всегда выгодный прием, просто потому, что ценность пешки относительно других фигур невелика.  Плюс пешечная вилка часто выглядит весьма эффектно: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47ABF93" wp14:editId="641440CB">
            <wp:extent cx="5143500" cy="5143500"/>
            <wp:effectExtent l="0" t="0" r="0" b="0"/>
            <wp:docPr id="5" name="Рисунок 5" descr="https://chessmatenok.ru/wp-content/uploads/2017/01/vilka-pesh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ssmatenok.ru/wp-content/uploads/2017/01/vilka-peshk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пешечную вилку нанизаны сразу две ладьи. 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заключение пример, когда белые делают последовательно вилку пешкой и конем.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312436" wp14:editId="72470E98">
            <wp:extent cx="5143500" cy="5143500"/>
            <wp:effectExtent l="0" t="0" r="0" b="0"/>
            <wp:docPr id="6" name="Рисунок 6" descr="tichok-peshk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chok-peshko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Казалось бы дела белых плохи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 черных более чем солидный материальный перевес.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следует 1.с4-с5+!!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48793D" wp14:editId="3C5FD0E8">
            <wp:extent cx="5143500" cy="5143500"/>
            <wp:effectExtent l="0" t="0" r="0" b="0"/>
            <wp:docPr id="7" name="Рисунок 7" descr="https://chessmatenok.ru/wp-content/uploads/2017/01/tichok-peshko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essmatenok.ru/wp-content/uploads/2017/01/tichok-peshkoi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проигрывает как 1…Ф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:с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 из-за 2.Ке4+, так и Кр:с5 из-за 2.Ка4+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426E57" wp14:editId="1D8FE8CF">
            <wp:extent cx="5143500" cy="5143500"/>
            <wp:effectExtent l="0" t="0" r="0" b="0"/>
            <wp:docPr id="8" name="Рисунок 8" descr="https://chessmatenok.ru/wp-content/uploads/2017/01/vilka-i-viig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hessmatenok.ru/wp-content/uploads/2017/01/vilka-i-viigris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обоих случаях белые делают вторую вилку – конем. Забирают ферзя за коня и переходят в выигрышное пешечное окончание.</w:t>
      </w:r>
    </w:p>
    <w:p w:rsidR="00C455EA" w:rsidRPr="00C455EA" w:rsidRDefault="00C455EA" w:rsidP="00C455E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Другие фигуры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Двойные удары ферзем, ладьей, слоном или королем вилками обычно не называют.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принцип тот же – одновременное нападение на несколько фигур или сочетание нападения на фигуры и угрозы (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мата).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двойные удары наносит, разумеется, — ферзь. Это естественно, у ферзя из всех фигур самые богатые функциональные возможности.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3937ED" wp14:editId="472375DC">
            <wp:extent cx="5143500" cy="5143500"/>
            <wp:effectExtent l="0" t="0" r="0" b="0"/>
            <wp:docPr id="9" name="Рисунок 9" descr="dvoinoi-u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voinoi-ud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 ферзь напал на черного слона, одновременно создав угрозу мата на поле в8. Нетрудно убедиться, что у черных нет удовлетворительной защиты при этом двойном ударе. Они теряют фигуру.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Вполне типичным приемом является двойной удар и для ладьи.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2574473" wp14:editId="28E9B636">
            <wp:extent cx="5143500" cy="5143500"/>
            <wp:effectExtent l="0" t="0" r="0" b="0"/>
            <wp:docPr id="10" name="Рисунок 10" descr="https://chessmatenok.ru/wp-content/uploads/2017/01/udar-lad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essmatenok.ru/wp-content/uploads/2017/01/udar-ladie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позиции на диаграмме белая ладья атаковала сразу двух черных слонов. У черных печальный выбор. Один из слонов должен погибнуть.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 двойной удар исхитряется нанести и такая фигура, как слон.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двойного удара  с выведением слона из засады: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5C9FF03" wp14:editId="4148ECD2">
            <wp:extent cx="5143500" cy="5143500"/>
            <wp:effectExtent l="0" t="0" r="0" b="0"/>
            <wp:docPr id="11" name="Рисунок 11" descr="https://chessmatenok.ru/wp-content/uploads/2017/01/zevnul-vi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essmatenok.ru/wp-content/uploads/2017/01/zevnul-vilk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 создали угрозу: напали на пешку а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1… Лв4-а4??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следует 2.Сg2-c6!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C455E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56FE017" wp14:editId="1FF4980B">
            <wp:extent cx="5143500" cy="5143500"/>
            <wp:effectExtent l="0" t="0" r="0" b="0"/>
            <wp:docPr id="12" name="Рисунок 12" descr="https://chessmatenok.ru/wp-content/uploads/2017/01/udar-slo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essmatenok.ru/wp-content/uploads/2017/01/udar-slono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Притаившийся белый слон дождался своего звездного часа. Он наносит двойной удар. Та же 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вилка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сути. 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Защитить или увести обе ладьи из под удара черные не могут.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 из черных ладей будет побита слоном следующим ходом.</w:t>
      </w:r>
    </w:p>
    <w:p w:rsid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 xml:space="preserve"> Домашнее задание</w:t>
      </w:r>
      <w:proofErr w:type="gramStart"/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 xml:space="preserve"> !</w:t>
      </w:r>
      <w:proofErr w:type="gramEnd"/>
    </w:p>
    <w:p w:rsidR="00C455EA" w:rsidRP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ЗАДАЧА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936A247" wp14:editId="3FFC80EB">
            <wp:extent cx="5143500" cy="5143500"/>
            <wp:effectExtent l="0" t="0" r="0" b="0"/>
            <wp:docPr id="13" name="Рисунок 13" descr="https://chessmatenok.ru/wp-content/uploads/2017/01/zadacha-na-vi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essmatenok.ru/wp-content/uploads/2017/01/zadacha-na-vilk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белых. Очень хочется провести пешку в ферзи. Но прямолинейное 1. Кре6-е7 наталкивается на 1…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Кв4-с6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и поле превращения надежно контролируется черным королем и конем. Как играть белым?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>В заключение: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мы разобрали, что значит вилка в шахматах</w:t>
      </w:r>
      <w:r w:rsidRPr="00C455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  разновидность двойного удара (редко тройного). Вилка – прерогатива таких фигур, как конь и пешки. Двойные удары других фигур вилками называть не принято.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это нисколько не умаляет их ценности. Возможности для двойных ударов возникают в каждой партии по несколько раз. </w:t>
      </w:r>
      <w:r w:rsidRPr="00C455EA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Умение наносить двойные удары – важнейшая составляющая мастерства шахматиста.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временем вы будете видеть эти возможности заблаговременно.  Ваша шахматная сила и мастерство будут расти.</w:t>
      </w:r>
    </w:p>
    <w:p w:rsid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</w:pPr>
    </w:p>
    <w:p w:rsid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</w:pPr>
    </w:p>
    <w:p w:rsid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</w:pPr>
    </w:p>
    <w:p w:rsidR="00C455EA" w:rsidRPr="00C455EA" w:rsidRDefault="00C455EA" w:rsidP="00C455EA">
      <w:pPr>
        <w:shd w:val="clear" w:color="auto" w:fill="FFFFFF"/>
        <w:spacing w:before="555" w:after="30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C455EA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  <w:t>ОТВЕТ НА ЗАДАЧУ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 играют 1.Кс5-а6+!!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CC3A11" wp14:editId="4ADC704C">
            <wp:extent cx="5143500" cy="5143500"/>
            <wp:effectExtent l="0" t="0" r="0" b="0"/>
            <wp:docPr id="14" name="Рисунок 14" descr="https://chessmatenok.ru/wp-content/uploads/2017/01/vilka-otv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essmatenok.ru/wp-content/uploads/2017/01/vilka-otvlecheni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Вилка-отвлечение. Теперь у черных выбор не богат. Если коня не брать, черного коня побьет 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выигрышем.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после 1…Кв</w:t>
      </w:r>
      <w:proofErr w:type="gramStart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End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:а6 следует 2 Кре6-е7!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Превращения пешки в ферзя не избежать. Белые выигрывают.</w:t>
      </w:r>
    </w:p>
    <w:p w:rsidR="00C455EA" w:rsidRPr="00C455EA" w:rsidRDefault="00C455EA" w:rsidP="00C455E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Поделитесь с друзьями, нажав на  кнопки социальных сетей.</w:t>
      </w:r>
    </w:p>
    <w:p w:rsidR="00C455EA" w:rsidRPr="00C455EA" w:rsidRDefault="00C455EA" w:rsidP="00C455E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Напишите комментарий (внизу страницы)</w:t>
      </w:r>
    </w:p>
    <w:p w:rsidR="00C455EA" w:rsidRPr="00C455EA" w:rsidRDefault="00C455EA" w:rsidP="00C455E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455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Удачного вам дня и шахматных побед!</w:t>
      </w:r>
    </w:p>
    <w:p w:rsidR="00C455EA" w:rsidRDefault="00C455EA"/>
    <w:sectPr w:rsidR="00C4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9EF"/>
    <w:multiLevelType w:val="multilevel"/>
    <w:tmpl w:val="C7E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A"/>
    <w:rsid w:val="00BA3A5D"/>
    <w:rsid w:val="00C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Елена;лка</dc:creator>
  <cp:lastModifiedBy>Елена</cp:lastModifiedBy>
  <cp:revision>2</cp:revision>
  <dcterms:created xsi:type="dcterms:W3CDTF">2020-03-26T06:07:00Z</dcterms:created>
  <dcterms:modified xsi:type="dcterms:W3CDTF">2020-03-26T06:15:00Z</dcterms:modified>
</cp:coreProperties>
</file>